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31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STRUTTURA GESTIONE ACQUISTI</w:t>
      </w:r>
    </w:p>
    <w:tbl>
      <w:tblPr>
        <w:tblStyle w:val="Grigliatabella"/>
        <w:tblW w:w="22560" w:type="dxa"/>
        <w:jc w:val="left"/>
        <w:tblInd w:w="-535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9"/>
        <w:gridCol w:w="1243"/>
        <w:gridCol w:w="1649"/>
        <w:gridCol w:w="59"/>
        <w:gridCol w:w="1633"/>
        <w:gridCol w:w="2324"/>
        <w:gridCol w:w="1365"/>
        <w:gridCol w:w="2204"/>
        <w:gridCol w:w="1365"/>
        <w:gridCol w:w="1184"/>
        <w:gridCol w:w="1424"/>
        <w:gridCol w:w="1468"/>
        <w:gridCol w:w="12"/>
        <w:gridCol w:w="1576"/>
        <w:gridCol w:w="3014"/>
      </w:tblGrid>
      <w:tr>
        <w:trPr/>
        <w:tc>
          <w:tcPr>
            <w:tcW w:w="17969" w:type="dxa"/>
            <w:gridSpan w:val="13"/>
            <w:tcBorders/>
            <w:shd w:fill="81D41A" w:val="clear"/>
          </w:tcPr>
          <w:p>
            <w:pPr>
              <w:pStyle w:val="Normal"/>
              <w:tabs>
                <w:tab w:val="clear" w:pos="708"/>
                <w:tab w:val="left" w:pos="17783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Per ciascuna tipologia di procedimento</w:t>
            </w:r>
          </w:p>
        </w:tc>
        <w:tc>
          <w:tcPr>
            <w:tcW w:w="4590" w:type="dxa"/>
            <w:gridSpan w:val="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Per i procedimenti ad istanza di parte</w:t>
            </w:r>
          </w:p>
        </w:tc>
      </w:tr>
      <w:tr>
        <w:trPr>
          <w:trHeight w:val="2211" w:hRule="atLeast"/>
        </w:trPr>
        <w:tc>
          <w:tcPr>
            <w:tcW w:w="2039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e breve descrizione del procedimento</w:t>
            </w:r>
          </w:p>
        </w:tc>
        <w:tc>
          <w:tcPr>
            <w:tcW w:w="1243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Normativa di riferimento</w:t>
            </w:r>
          </w:p>
        </w:tc>
        <w:tc>
          <w:tcPr>
            <w:tcW w:w="1649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Unità Organizzativa responsabile dell’istruttoria e del procedimento</w:t>
            </w:r>
          </w:p>
        </w:tc>
        <w:tc>
          <w:tcPr>
            <w:tcW w:w="59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3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Ufficio competente </w:t>
            </w:r>
            <w:r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</w:rPr>
              <w:t>l’adozione del provvedimento finale</w:t>
            </w:r>
          </w:p>
        </w:tc>
        <w:tc>
          <w:tcPr>
            <w:tcW w:w="2324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con le quali gli interessati possono ottenere le informazioni relative ai procedimenti in corso che li riguardano</w:t>
            </w:r>
          </w:p>
        </w:tc>
        <w:tc>
          <w:tcPr>
            <w:tcW w:w="136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Termine di conclusione del procedimento e ogni altro termine procedimentale rilevante</w:t>
            </w:r>
          </w:p>
        </w:tc>
        <w:tc>
          <w:tcPr>
            <w:tcW w:w="2204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Procedimenti per i quali il provvedimento dell’amministrazione può essere sostituito da una dichiarazione dell’interessato ovvero può concludersi con il silenzio-assenso dell’amministrazione</w:t>
            </w:r>
          </w:p>
        </w:tc>
        <w:tc>
          <w:tcPr>
            <w:tcW w:w="136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Strumenti di tutela amministrativa e giurisdizionale a favore dell’interessato</w:t>
            </w:r>
          </w:p>
        </w:tc>
        <w:tc>
          <w:tcPr>
            <w:tcW w:w="1184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ind w:right="34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</w:t>
            </w:r>
            <w:r>
              <w:rPr>
                <w:sz w:val="20"/>
                <w:szCs w:val="20"/>
              </w:rPr>
              <w:t xml:space="preserve"> di accesso ai servizi </w:t>
            </w:r>
            <w:r>
              <w:rPr>
                <w:i/>
                <w:sz w:val="20"/>
                <w:szCs w:val="20"/>
              </w:rPr>
              <w:t xml:space="preserve">on line, </w:t>
            </w:r>
            <w:r>
              <w:rPr>
                <w:sz w:val="20"/>
                <w:szCs w:val="20"/>
              </w:rPr>
              <w:t>ove sia già disponibile in rete, o tempi previsti per la sua attivazione</w:t>
            </w:r>
          </w:p>
        </w:tc>
        <w:tc>
          <w:tcPr>
            <w:tcW w:w="1424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Modalità per l’effettuazione dei pagamenti eventualmente necessari</w:t>
            </w:r>
          </w:p>
        </w:tc>
        <w:tc>
          <w:tcPr>
            <w:tcW w:w="1468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Titolare del potere sostitutivo</w:t>
            </w:r>
          </w:p>
        </w:tc>
        <w:tc>
          <w:tcPr>
            <w:tcW w:w="1588" w:type="dxa"/>
            <w:gridSpan w:val="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Atti e documenti da allegare all’istanza</w:t>
            </w:r>
          </w:p>
        </w:tc>
        <w:tc>
          <w:tcPr>
            <w:tcW w:w="3014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Uffici ai quali rivolgersi per informazioni</w:t>
            </w:r>
          </w:p>
        </w:tc>
      </w:tr>
      <w:tr>
        <w:trPr>
          <w:trHeight w:val="2062" w:hRule="atLeast"/>
        </w:trPr>
        <w:tc>
          <w:tcPr>
            <w:tcW w:w="2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Procedura di affidamento appalti di fornitura di beni e apparecchiature sanitarie attraverso procedure autonome o adesione a convenzioni centralizzate o procedure aggregate.</w:t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D.Lgs n. 50/2016 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Struttura Gestione Acquisti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Tel. 0376.464075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ollegamentoInternet"/>
                  <w:sz w:val="18"/>
                  <w:szCs w:val="18"/>
                </w:rPr>
                <w:t>garecontratti@asst-mantova.it</w:t>
              </w:r>
            </w:hyperlink>
          </w:p>
        </w:tc>
        <w:tc>
          <w:tcPr>
            <w:tcW w:w="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597_629562405"/>
            <w:r>
              <w:rPr>
                <w:sz w:val="18"/>
                <w:szCs w:val="18"/>
              </w:rPr>
              <w:t>Direzione Strategica</w:t>
            </w:r>
            <w:bookmarkEnd w:id="0"/>
            <w:r>
              <w:rPr>
                <w:sz w:val="18"/>
                <w:szCs w:val="18"/>
              </w:rPr>
              <w:t xml:space="preserve"> 0376.464464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Mediante richiesta telefonica o tramite Mail o comunicazione sulla Piattaforma Telematica di Regione Lombardia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Tel. 0376.464075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istituzionale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CollegamentoInternet"/>
                  <w:sz w:val="18"/>
                  <w:szCs w:val="18"/>
                </w:rPr>
                <w:t>garecontratti@asst-mantova.it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CollegamentoInternet"/>
                  <w:sz w:val="18"/>
                  <w:szCs w:val="18"/>
                </w:rPr>
                <w:t>www.sintel.regione.lombardia.it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Ricorso giurisdizionale al TAR competente</w:t>
            </w:r>
          </w:p>
        </w:tc>
        <w:tc>
          <w:tcPr>
            <w:tcW w:w="1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Direttore Amministrativo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0376.464464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8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590" w:hRule="atLeast"/>
        </w:trPr>
        <w:tc>
          <w:tcPr>
            <w:tcW w:w="2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  requisiti dei fornitori preliminare alla  stipula dei contratti di fornitura di beni e apparecchiature sanitarie</w:t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Art. 80 D.Lgs n. 50/2016 e D.Lgs 06/09/2011 n. 159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Struttura Gestione Acquisti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Tel. 0376.464839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CollegamentoInternet"/>
                  <w:sz w:val="18"/>
                  <w:szCs w:val="18"/>
                  <w:lang w:val="en-US"/>
                </w:rPr>
                <w:t>garecontratti@asst-mantova.it</w:t>
              </w:r>
            </w:hyperlink>
          </w:p>
        </w:tc>
        <w:tc>
          <w:tcPr>
            <w:tcW w:w="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Direttore Struttura Gestione Acquisti Tel. 0376.464839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CollegamentoInternet"/>
                  <w:sz w:val="18"/>
                  <w:szCs w:val="18"/>
                </w:rPr>
                <w:t>garecontratti@asst-mantova.it</w:t>
              </w:r>
            </w:hyperlink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Mediante richiesta telefonica o tramite Mail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0376.464839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istituzionale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CollegamentoInternet"/>
                  <w:sz w:val="18"/>
                  <w:szCs w:val="18"/>
                </w:rPr>
                <w:t>garecontratti@asst-mantova.it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Ricorso giurisdizionale al TAR competente</w:t>
            </w:r>
          </w:p>
        </w:tc>
        <w:tc>
          <w:tcPr>
            <w:tcW w:w="1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Direttore Amministrativo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0376.464464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8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470" w:hRule="atLeast"/>
        </w:trPr>
        <w:tc>
          <w:tcPr>
            <w:tcW w:w="2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Autorizzazione al subappalto dei contratti di fornitura di beni e apparecchiature sanitarie</w:t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105 D.Lgs n. 50/2016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Struttura Gestione Acquisti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Tel. 0376.464839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CollegamentoInternet"/>
                  <w:sz w:val="18"/>
                  <w:szCs w:val="18"/>
                  <w:lang w:val="en-US"/>
                </w:rPr>
                <w:t>garecontratti@asst-mantova.it</w:t>
              </w:r>
            </w:hyperlink>
          </w:p>
        </w:tc>
        <w:tc>
          <w:tcPr>
            <w:tcW w:w="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Direzione Strategica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0376.464464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Mediante richiesta telefonica o tramite Mail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0376.464839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istituzionale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CollegamentoInternet"/>
                  <w:sz w:val="18"/>
                  <w:szCs w:val="18"/>
                </w:rPr>
                <w:t>garecontratti@asst-mantova.it</w:t>
              </w:r>
            </w:hyperlink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Ricorso giurisdizionale al TAR competente</w:t>
            </w:r>
          </w:p>
        </w:tc>
        <w:tc>
          <w:tcPr>
            <w:tcW w:w="1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Contratto di subappalto</w:t>
            </w:r>
          </w:p>
        </w:tc>
        <w:tc>
          <w:tcPr>
            <w:tcW w:w="30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Struttura Gestione Acquisti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L.go Paiolo 10 46100 Mantova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0376.464839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CollegamentoInternet"/>
                  <w:sz w:val="18"/>
                  <w:szCs w:val="18"/>
                  <w:lang w:val="en-US"/>
                </w:rPr>
                <w:t>garecontratti@asst-mantova.it</w:t>
              </w:r>
            </w:hyperlink>
          </w:p>
        </w:tc>
      </w:tr>
      <w:tr>
        <w:trPr>
          <w:trHeight w:val="1134" w:hRule="atLeast"/>
        </w:trPr>
        <w:tc>
          <w:tcPr>
            <w:tcW w:w="2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Sospensioni, risoluzioni e recessi dei contratti per la fornitura  di beni e apparecchiature sanitarie</w:t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Artt. 107-108-109 D.Lgs n. 50/2016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Struttura Gestione Acquisti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Tel. 0376.464839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CollegamentoInternet"/>
                  <w:sz w:val="18"/>
                  <w:szCs w:val="18"/>
                  <w:lang w:val="en-US"/>
                </w:rPr>
                <w:t>garecontratti@asst-mantova.it</w:t>
              </w:r>
            </w:hyperlink>
          </w:p>
        </w:tc>
        <w:tc>
          <w:tcPr>
            <w:tcW w:w="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Direttore Struttura Gestione Acquisti Tel. 0376.464839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CollegamentoInternet"/>
                  <w:sz w:val="18"/>
                  <w:szCs w:val="18"/>
                </w:rPr>
                <w:t>garecontratti@asst-mantova.it</w:t>
              </w:r>
            </w:hyperlink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Mediante richiesta telefonica o tramite Mail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 464839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istituzionale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CollegamentoInternet"/>
                  <w:sz w:val="18"/>
                  <w:szCs w:val="18"/>
                </w:rPr>
                <w:t>garecontratti@asst-mantova.it</w:t>
              </w:r>
            </w:hyperlink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Ricorso giurisdizionale al Tribunale civile  competente</w:t>
            </w:r>
          </w:p>
        </w:tc>
        <w:tc>
          <w:tcPr>
            <w:tcW w:w="1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Direttore Amministrativo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0376.464464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CollegamentoInternet"/>
                  <w:sz w:val="18"/>
                  <w:szCs w:val="18"/>
                </w:rPr>
                <w:t>direzionestr</w:t>
              </w:r>
              <w:bookmarkStart w:id="1" w:name="_GoBack"/>
              <w:bookmarkEnd w:id="1"/>
              <w:r>
                <w:rPr>
                  <w:rStyle w:val="CollegamentoInternet"/>
                  <w:sz w:val="18"/>
                  <w:szCs w:val="18"/>
                </w:rPr>
                <w:t>ategica@asst-mantova.it</w:t>
              </w:r>
            </w:hyperlink>
          </w:p>
        </w:tc>
        <w:tc>
          <w:tcPr>
            <w:tcW w:w="158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134" w:hRule="atLeast"/>
        </w:trPr>
        <w:tc>
          <w:tcPr>
            <w:tcW w:w="2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Accesso agli atti e documenti relativi alle procedure di affidamento appalti di fornitura di beni e apparecchiature sanitarie  </w:t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53 D.Lgs n. 50/2016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Struttura Gestione Acquisti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Tel. 0376.464839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CollegamentoInternet"/>
                  <w:sz w:val="18"/>
                  <w:szCs w:val="18"/>
                  <w:lang w:val="en-US"/>
                </w:rPr>
                <w:t>garecontratti@asst-mantova.it</w:t>
              </w:r>
            </w:hyperlink>
          </w:p>
        </w:tc>
        <w:tc>
          <w:tcPr>
            <w:tcW w:w="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Direttore Struttura Gestione Acquisti Tel. 0376.464839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CollegamentoInternet"/>
                  <w:sz w:val="18"/>
                  <w:szCs w:val="18"/>
                </w:rPr>
                <w:t>garecontratti@asst-mantova.it</w:t>
              </w:r>
            </w:hyperlink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Mediante richiesta telefonica o tramite Mail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0376.464839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istituzionale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CollegamentoInternet"/>
                  <w:sz w:val="18"/>
                  <w:szCs w:val="18"/>
                </w:rPr>
                <w:t>garecontratti@asst-mantova.it</w:t>
              </w:r>
            </w:hyperlink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Ricorso giurisdizionale al TAR competente</w:t>
            </w:r>
          </w:p>
        </w:tc>
        <w:tc>
          <w:tcPr>
            <w:tcW w:w="1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Direttore Amministrativo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0376.464464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8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Modulistica pubblicata in </w:t>
            </w:r>
            <w:hyperlink r:id="rId23">
              <w:r>
                <w:rPr>
                  <w:rStyle w:val="CollegamentoInternet"/>
                  <w:sz w:val="18"/>
                  <w:szCs w:val="18"/>
                </w:rPr>
                <w:t>https://www.asst-mantova.it/amministrazione-trasparente/accesso-civico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Struttura Gestione Acquisti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L.go Paiolo 10 46100 Mantova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0376.464839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CollegamentoInternet"/>
                  <w:sz w:val="18"/>
                  <w:szCs w:val="18"/>
                  <w:lang w:val="en-US"/>
                </w:rPr>
                <w:t>garecontratti@asst-mantova.it</w:t>
              </w:r>
            </w:hyperlink>
          </w:p>
        </w:tc>
      </w:tr>
      <w:tr>
        <w:trPr>
          <w:trHeight w:val="1134" w:hRule="atLeast"/>
        </w:trPr>
        <w:tc>
          <w:tcPr>
            <w:tcW w:w="20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Accettazione donazioni di beni mobili patrimoniali</w:t>
            </w:r>
          </w:p>
        </w:tc>
        <w:tc>
          <w:tcPr>
            <w:tcW w:w="1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Regolamento aziendale per l’accettazione di donazioni di beni</w:t>
            </w:r>
          </w:p>
        </w:tc>
        <w:tc>
          <w:tcPr>
            <w:tcW w:w="16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Struttura Gestione Acquisti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Tel. 0376.464897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CollegamentoInternet"/>
                  <w:sz w:val="18"/>
                  <w:szCs w:val="18"/>
                </w:rPr>
                <w:t>garecontratti@asst-mantova.it</w:t>
              </w:r>
            </w:hyperlink>
          </w:p>
        </w:tc>
        <w:tc>
          <w:tcPr>
            <w:tcW w:w="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Direzione Strategica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0376.464464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Mediante richiesta telefonica o tramite Mail all’indirizzo Struttura Gestione Acquisti Settore Beni Patrimoniali 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 0376.464897 -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CollegamentoInternet"/>
                  <w:sz w:val="18"/>
                  <w:szCs w:val="18"/>
                  <w:lang w:val="en-US"/>
                </w:rPr>
                <w:t>garecontratti@asst-mantova.it</w:t>
              </w:r>
            </w:hyperlink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Ricorso giurisdizionale al TAR competente</w:t>
            </w:r>
          </w:p>
        </w:tc>
        <w:tc>
          <w:tcPr>
            <w:tcW w:w="11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Direttore Amministrativo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0376.464464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8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Dichiarazioni e documentazione come da Regolamento pubblicato in </w:t>
            </w:r>
            <w:hyperlink r:id="rId29">
              <w:r>
                <w:rPr>
                  <w:rStyle w:val="CollegamentoInternet"/>
                  <w:sz w:val="18"/>
                  <w:szCs w:val="18"/>
                </w:rPr>
                <w:t>https://www.asst-mantova.it/amministrazione-trasparente/donazioni</w:t>
              </w:r>
            </w:hyperlink>
          </w:p>
        </w:tc>
        <w:tc>
          <w:tcPr>
            <w:tcW w:w="30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Struttura Gestione Acquisti Settore Beni Patrimoniali L.go Paiolo 10 46100 Mantova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 0376.464897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info e Modulistica: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CollegamentoInternet"/>
                  <w:sz w:val="18"/>
                  <w:szCs w:val="18"/>
                </w:rPr>
                <w:t>https://www.asst-mantova.it/amministrazione-trasparente/donazioni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presentazione proposta di donazione: protocollogenerale@pec.asst-mantova.it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23811" w:h="16838"/>
      <w:pgMar w:left="5959" w:right="5954" w:header="0" w:top="1168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62828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90cf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90c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c5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recontratti@asst-mantova.it" TargetMode="External"/><Relationship Id="rId3" Type="http://schemas.openxmlformats.org/officeDocument/2006/relationships/hyperlink" Target="mailto:direzionestrategica@asst-mantova.it" TargetMode="External"/><Relationship Id="rId4" Type="http://schemas.openxmlformats.org/officeDocument/2006/relationships/hyperlink" Target="mailto:garecontratti@asst-mantova.it" TargetMode="External"/><Relationship Id="rId5" Type="http://schemas.openxmlformats.org/officeDocument/2006/relationships/hyperlink" Target="http://www.sintel.regione.lombardia.it/" TargetMode="External"/><Relationship Id="rId6" Type="http://schemas.openxmlformats.org/officeDocument/2006/relationships/hyperlink" Target="mailto:direzionestrategica@asst-mantova.it" TargetMode="External"/><Relationship Id="rId7" Type="http://schemas.openxmlformats.org/officeDocument/2006/relationships/hyperlink" Target="mailto:garecontratti@asst-mantova.it" TargetMode="External"/><Relationship Id="rId8" Type="http://schemas.openxmlformats.org/officeDocument/2006/relationships/hyperlink" Target="mailto:garecontratti@asst-mantova.it" TargetMode="External"/><Relationship Id="rId9" Type="http://schemas.openxmlformats.org/officeDocument/2006/relationships/hyperlink" Target="mailto:garecontratti@asst-mantova.it" TargetMode="External"/><Relationship Id="rId10" Type="http://schemas.openxmlformats.org/officeDocument/2006/relationships/hyperlink" Target="mailto:direzionestrategica@asst-mantova.it" TargetMode="External"/><Relationship Id="rId11" Type="http://schemas.openxmlformats.org/officeDocument/2006/relationships/hyperlink" Target="mailto:garecontratti@asst-mantova.it" TargetMode="External"/><Relationship Id="rId12" Type="http://schemas.openxmlformats.org/officeDocument/2006/relationships/hyperlink" Target="mailto:direzionestrategica@asst-mantova.it" TargetMode="External"/><Relationship Id="rId13" Type="http://schemas.openxmlformats.org/officeDocument/2006/relationships/hyperlink" Target="mailto:garecontratti@asst-mantova.it" TargetMode="External"/><Relationship Id="rId14" Type="http://schemas.openxmlformats.org/officeDocument/2006/relationships/hyperlink" Target="mailto:garecontratti@asst-mantova.it" TargetMode="External"/><Relationship Id="rId15" Type="http://schemas.openxmlformats.org/officeDocument/2006/relationships/hyperlink" Target="mailto:garecontratti@asst-mantova.it" TargetMode="External"/><Relationship Id="rId16" Type="http://schemas.openxmlformats.org/officeDocument/2006/relationships/hyperlink" Target="mailto:garecontratti@asst-mantova.it" TargetMode="External"/><Relationship Id="rId17" Type="http://schemas.openxmlformats.org/officeDocument/2006/relationships/hyperlink" Target="mailto:garecontratti@asst-mantova.it" TargetMode="External"/><Relationship Id="rId18" Type="http://schemas.openxmlformats.org/officeDocument/2006/relationships/hyperlink" Target="mailto:direzionestrategica@asst-mantova.it" TargetMode="External"/><Relationship Id="rId19" Type="http://schemas.openxmlformats.org/officeDocument/2006/relationships/hyperlink" Target="mailto:garecontratti@asst-mantova.it" TargetMode="External"/><Relationship Id="rId20" Type="http://schemas.openxmlformats.org/officeDocument/2006/relationships/hyperlink" Target="mailto:garecontratti@asst-mantova.it" TargetMode="External"/><Relationship Id="rId21" Type="http://schemas.openxmlformats.org/officeDocument/2006/relationships/hyperlink" Target="mailto:garecontratti@asst-mantova.it" TargetMode="External"/><Relationship Id="rId22" Type="http://schemas.openxmlformats.org/officeDocument/2006/relationships/hyperlink" Target="mailto:direzionestrategica@asst-mantova.it" TargetMode="External"/><Relationship Id="rId23" Type="http://schemas.openxmlformats.org/officeDocument/2006/relationships/hyperlink" Target="https://www.asst-mantova.it/amministrazione-trasparente/accesso-civico" TargetMode="External"/><Relationship Id="rId24" Type="http://schemas.openxmlformats.org/officeDocument/2006/relationships/hyperlink" Target="mailto:garecontratti@asst-mantova.it" TargetMode="External"/><Relationship Id="rId25" Type="http://schemas.openxmlformats.org/officeDocument/2006/relationships/hyperlink" Target="mailto:garecontratti@asst-mantova.it" TargetMode="External"/><Relationship Id="rId26" Type="http://schemas.openxmlformats.org/officeDocument/2006/relationships/hyperlink" Target="mailto:direzionestrategica@asst-mantova.it" TargetMode="External"/><Relationship Id="rId27" Type="http://schemas.openxmlformats.org/officeDocument/2006/relationships/hyperlink" Target="mailto:garecontratti@asst-mantova.it" TargetMode="External"/><Relationship Id="rId28" Type="http://schemas.openxmlformats.org/officeDocument/2006/relationships/hyperlink" Target="mailto:direzionestrategica@asst-mantova.it" TargetMode="External"/><Relationship Id="rId29" Type="http://schemas.openxmlformats.org/officeDocument/2006/relationships/hyperlink" Target="https://www.asst-mantova.it/amministrazione-trasparente/donazioni" TargetMode="External"/><Relationship Id="rId30" Type="http://schemas.openxmlformats.org/officeDocument/2006/relationships/hyperlink" Target="https://www.asst-mantova.it/amministrazione-trasparente/donazioni" TargetMode="Externa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<Relationship Id="rId3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2617-60FE-4FAC-A13D-215B145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Application>LibreOffice/6.3.0.4$Windows_X86_64 LibreOffice_project/057fc023c990d676a43019934386b85b21a9ee99</Application>
  <Pages>2</Pages>
  <Words>566</Words>
  <Characters>4583</Characters>
  <CharactersWithSpaces>5036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2020-06-03T07:51:00Z</dcterms:created>
  <dc:creator>Maria Saveria Renzulli</dc:creator>
  <dc:description/>
  <dc:language>it-IT</dc:language>
  <cp:lastModifiedBy/>
  <cp:lastPrinted>2020-06-19T08:44:00Z</cp:lastPrinted>
  <dcterms:modified xsi:type="dcterms:W3CDTF">2020-06-25T08:25:12Z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